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5" w:rsidRDefault="00045DA5" w:rsidP="002E1FCE">
      <w:pPr>
        <w:jc w:val="center"/>
        <w:rPr>
          <w:sz w:val="2"/>
        </w:rPr>
      </w:pPr>
    </w:p>
    <w:p w:rsidR="00045DA5" w:rsidRDefault="00045DA5" w:rsidP="00635507">
      <w:pPr>
        <w:jc w:val="center"/>
        <w:rPr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.75pt">
            <v:imagedata r:id="rId5" o:title="" gain="79922f" blacklevel="-1966f"/>
          </v:shape>
        </w:pict>
      </w:r>
    </w:p>
    <w:p w:rsidR="00045DA5" w:rsidRDefault="00045DA5" w:rsidP="00635507">
      <w:pPr>
        <w:jc w:val="center"/>
      </w:pPr>
      <w:r>
        <w:t>ПОСТАНОВЛЕНИЕ</w:t>
      </w:r>
    </w:p>
    <w:p w:rsidR="00045DA5" w:rsidRDefault="00045DA5" w:rsidP="00635507">
      <w:pPr>
        <w:jc w:val="center"/>
      </w:pPr>
      <w:r>
        <w:t>АДМИНИСТРАЦИИ  СЕЛЬСКОГО  ПОСЕЛЕНИЯ  СТОРОЖЕВСКОЙ СЕЛЬСОВЕТ</w:t>
      </w:r>
    </w:p>
    <w:p w:rsidR="00045DA5" w:rsidRDefault="00045DA5" w:rsidP="00635507">
      <w:pPr>
        <w:jc w:val="center"/>
      </w:pPr>
      <w:r>
        <w:t>УСМАНСКОГО  МУНИЦИПАЛЬНОГО  РАЙОНА  ЛИПЕЦКОЙ  ОБЛАСТИ</w:t>
      </w:r>
    </w:p>
    <w:p w:rsidR="00045DA5" w:rsidRDefault="00045DA5" w:rsidP="00635507">
      <w:pPr>
        <w:jc w:val="center"/>
      </w:pPr>
      <w:r>
        <w:t>с. Сторожевое</w:t>
      </w:r>
    </w:p>
    <w:p w:rsidR="00045DA5" w:rsidRDefault="00045DA5" w:rsidP="00635507">
      <w:pPr>
        <w:jc w:val="center"/>
      </w:pPr>
      <w:r>
        <w:t xml:space="preserve">от «28» апреля 2017 года </w:t>
      </w:r>
      <w:r>
        <w:tab/>
      </w:r>
      <w:r>
        <w:tab/>
        <w:t xml:space="preserve">                                                       №  64</w:t>
      </w:r>
    </w:p>
    <w:p w:rsidR="00045DA5" w:rsidRDefault="00045DA5"/>
    <w:p w:rsidR="00045DA5" w:rsidRPr="00C20B97" w:rsidRDefault="00045DA5">
      <w:r w:rsidRPr="00C20B97">
        <w:t xml:space="preserve">Об утверждении Порядка составления </w:t>
      </w:r>
    </w:p>
    <w:p w:rsidR="00045DA5" w:rsidRDefault="00045DA5">
      <w:r w:rsidRPr="00C20B97">
        <w:t xml:space="preserve">проекта бюджета </w:t>
      </w:r>
      <w:r>
        <w:t>администрации сельского</w:t>
      </w:r>
    </w:p>
    <w:p w:rsidR="00045DA5" w:rsidRDefault="00045DA5">
      <w:r>
        <w:t>поселения Сторожевской сельсовет</w:t>
      </w:r>
    </w:p>
    <w:p w:rsidR="00045DA5" w:rsidRPr="00C20B97" w:rsidRDefault="00045DA5">
      <w:r w:rsidRPr="00C20B97">
        <w:t>Усманского муниципального</w:t>
      </w:r>
    </w:p>
    <w:p w:rsidR="00045DA5" w:rsidRDefault="00045DA5">
      <w:r w:rsidRPr="00C20B97">
        <w:t xml:space="preserve">района </w:t>
      </w:r>
      <w:r>
        <w:t>Липецкой области Российской</w:t>
      </w:r>
    </w:p>
    <w:p w:rsidR="00045DA5" w:rsidRPr="00C20B97" w:rsidRDefault="00045DA5">
      <w:r>
        <w:t xml:space="preserve">Федерации </w:t>
      </w:r>
      <w:r w:rsidRPr="00C20B97">
        <w:t>на 201</w:t>
      </w:r>
      <w:r w:rsidRPr="004F1211">
        <w:t>8</w:t>
      </w:r>
      <w:r w:rsidRPr="00C20B97">
        <w:t xml:space="preserve"> год и на плановый период</w:t>
      </w:r>
    </w:p>
    <w:p w:rsidR="00045DA5" w:rsidRPr="00C20B97" w:rsidRDefault="00045DA5">
      <w:r w:rsidRPr="00C20B97">
        <w:t>201</w:t>
      </w:r>
      <w:r w:rsidRPr="00680879">
        <w:t>9</w:t>
      </w:r>
      <w:r>
        <w:t xml:space="preserve"> и 20</w:t>
      </w:r>
      <w:r w:rsidRPr="00680879">
        <w:t>20</w:t>
      </w:r>
      <w:r w:rsidRPr="00C20B97">
        <w:t xml:space="preserve"> годов</w:t>
      </w:r>
    </w:p>
    <w:p w:rsidR="00045DA5" w:rsidRPr="00C42C51" w:rsidRDefault="00045DA5">
      <w:pPr>
        <w:rPr>
          <w:sz w:val="28"/>
          <w:szCs w:val="28"/>
        </w:rPr>
      </w:pPr>
    </w:p>
    <w:p w:rsidR="00045DA5" w:rsidRPr="007C533D" w:rsidRDefault="00045DA5" w:rsidP="008238F0">
      <w:pPr>
        <w:ind w:firstLine="709"/>
        <w:jc w:val="both"/>
      </w:pPr>
      <w:r w:rsidRPr="007C533D">
        <w:t>В соответствии с Решением Совета депутатов сельского поселения Сторожевской сельсовет  Усманского муниципального района Липецкой области Российской Федерации от 11.01.2011г. №14/39 «О Положении «О бюджетном процессе администрации сельского поселения Сторожевской сельсовет  Усманского муниципального района Липецкой области Российской Федерации» администрация сельского поселения Сторожевской сельсовет Усманского муниципального района Липецкой области Российской Федерации</w:t>
      </w:r>
    </w:p>
    <w:p w:rsidR="00045DA5" w:rsidRPr="007C533D" w:rsidRDefault="00045DA5" w:rsidP="00EE66D5">
      <w:pPr>
        <w:jc w:val="both"/>
        <w:rPr>
          <w:b/>
        </w:rPr>
      </w:pPr>
      <w:r w:rsidRPr="007C533D">
        <w:rPr>
          <w:b/>
        </w:rPr>
        <w:t>ПОСТАНОВЛЯЕТ:</w:t>
      </w:r>
    </w:p>
    <w:p w:rsidR="00045DA5" w:rsidRPr="00081F4B" w:rsidRDefault="00045DA5" w:rsidP="008238F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081F4B">
        <w:t xml:space="preserve">Утвердить Порядок составления проекта бюджета </w:t>
      </w:r>
      <w:r>
        <w:t xml:space="preserve">администрации сельского поселения </w:t>
      </w:r>
      <w:r w:rsidRPr="00E44C1C">
        <w:t>Сторожевской</w:t>
      </w:r>
      <w:r>
        <w:t xml:space="preserve"> сельсовет </w:t>
      </w:r>
      <w:r w:rsidRPr="00081F4B">
        <w:t>Усманского муниципального района</w:t>
      </w:r>
      <w:r>
        <w:t xml:space="preserve"> Липецкой области Российской Федерации</w:t>
      </w:r>
      <w:r w:rsidRPr="00081F4B">
        <w:t xml:space="preserve"> на 201</w:t>
      </w:r>
      <w:r w:rsidRPr="004F1211">
        <w:t>8</w:t>
      </w:r>
      <w:r w:rsidRPr="00081F4B">
        <w:t xml:space="preserve"> год и на плановый период 201</w:t>
      </w:r>
      <w:r w:rsidRPr="004F1211">
        <w:t>9</w:t>
      </w:r>
      <w:r w:rsidRPr="00081F4B">
        <w:t xml:space="preserve"> и 20</w:t>
      </w:r>
      <w:r w:rsidRPr="004F1211">
        <w:t>20</w:t>
      </w:r>
      <w:r w:rsidRPr="00081F4B">
        <w:t xml:space="preserve"> годов, согласно приложению 1.</w:t>
      </w:r>
    </w:p>
    <w:p w:rsidR="00045DA5" w:rsidRPr="00081F4B" w:rsidRDefault="00045DA5" w:rsidP="008238F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Администрации</w:t>
      </w:r>
      <w:r w:rsidRPr="00081F4B">
        <w:t xml:space="preserve"> </w:t>
      </w:r>
      <w:r>
        <w:t xml:space="preserve">сельского поселения </w:t>
      </w:r>
      <w:r w:rsidRPr="00E44C1C">
        <w:t>Сторожевской</w:t>
      </w:r>
      <w:r>
        <w:t xml:space="preserve"> сельсовет</w:t>
      </w:r>
      <w:r w:rsidRPr="00081F4B">
        <w:t xml:space="preserve"> Усманского муниципального района</w:t>
      </w:r>
      <w:r>
        <w:t xml:space="preserve"> Липецкой области Российской Федерации </w:t>
      </w:r>
      <w:r w:rsidRPr="00081F4B">
        <w:t xml:space="preserve"> (</w:t>
      </w:r>
      <w:r>
        <w:t>Веселых Т.П.</w:t>
      </w:r>
      <w:r w:rsidRPr="00081F4B">
        <w:t>) в срок до 1</w:t>
      </w:r>
      <w:r>
        <w:t>5</w:t>
      </w:r>
      <w:r w:rsidRPr="00081F4B">
        <w:t xml:space="preserve"> </w:t>
      </w:r>
      <w:r>
        <w:t>мая</w:t>
      </w:r>
      <w:r w:rsidRPr="00081F4B">
        <w:t xml:space="preserve"> обеспечить представление информации от главных администраторов доходов бюджета</w:t>
      </w:r>
      <w:r>
        <w:t xml:space="preserve"> сельского поселения </w:t>
      </w:r>
      <w:r w:rsidRPr="00E44C1C">
        <w:t>Сторожевской</w:t>
      </w:r>
      <w:r>
        <w:t xml:space="preserve"> сельсовет</w:t>
      </w:r>
      <w:r w:rsidRPr="00081F4B">
        <w:t xml:space="preserve"> Усманского муниципального района</w:t>
      </w:r>
      <w:r>
        <w:t xml:space="preserve"> Липецкой области Российской Федерации</w:t>
      </w:r>
      <w:r w:rsidRPr="00081F4B">
        <w:t xml:space="preserve">, </w:t>
      </w:r>
      <w:r>
        <w:t xml:space="preserve"> </w:t>
      </w:r>
      <w:r w:rsidRPr="00081F4B">
        <w:t xml:space="preserve">структур администрации </w:t>
      </w:r>
      <w:r>
        <w:t xml:space="preserve">сельского поселения </w:t>
      </w:r>
      <w:r w:rsidRPr="00081F4B">
        <w:t xml:space="preserve"> для формирования проекта бюджета </w:t>
      </w:r>
      <w:r>
        <w:t xml:space="preserve">сельского поселения </w:t>
      </w:r>
      <w:r w:rsidRPr="00E44C1C">
        <w:t>Сторожевской</w:t>
      </w:r>
      <w:r>
        <w:t xml:space="preserve"> сельсовет </w:t>
      </w:r>
      <w:r w:rsidRPr="00081F4B">
        <w:t xml:space="preserve">Усманского муниципального района </w:t>
      </w:r>
      <w:r>
        <w:t xml:space="preserve"> Липецкой области Российской Федерации </w:t>
      </w:r>
      <w:r w:rsidRPr="00081F4B">
        <w:t>на 201</w:t>
      </w:r>
      <w:r w:rsidRPr="00340C04">
        <w:t>8</w:t>
      </w:r>
      <w:r w:rsidRPr="00081F4B">
        <w:t xml:space="preserve"> год и на плановый период 201</w:t>
      </w:r>
      <w:r w:rsidRPr="00340C04">
        <w:t>9</w:t>
      </w:r>
      <w:r w:rsidRPr="00081F4B">
        <w:t xml:space="preserve"> и 20</w:t>
      </w:r>
      <w:r w:rsidRPr="00340C04">
        <w:t>20</w:t>
      </w:r>
      <w:r w:rsidRPr="00081F4B">
        <w:t xml:space="preserve"> годов, согласно приложению</w:t>
      </w:r>
      <w:r>
        <w:t xml:space="preserve"> </w:t>
      </w:r>
      <w:r w:rsidRPr="00081F4B">
        <w:t>2.</w:t>
      </w:r>
    </w:p>
    <w:p w:rsidR="00045DA5" w:rsidRPr="00081F4B" w:rsidRDefault="00045DA5" w:rsidP="008238F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МБУК»Досуговый центр»</w:t>
      </w:r>
      <w:r w:rsidRPr="00081F4B">
        <w:t xml:space="preserve"> администрации </w:t>
      </w:r>
      <w:r>
        <w:t xml:space="preserve">сельского поселения </w:t>
      </w:r>
      <w:r w:rsidRPr="00E44C1C">
        <w:t>Сторожевской</w:t>
      </w:r>
      <w:r>
        <w:t xml:space="preserve"> сельсовет Усманского муниципального района Липецкой области</w:t>
      </w:r>
      <w:r w:rsidRPr="00081F4B">
        <w:t xml:space="preserve"> обеспечить представление в администраци</w:t>
      </w:r>
      <w:r>
        <w:t xml:space="preserve">ю сельского поселения </w:t>
      </w:r>
      <w:r w:rsidRPr="00E44C1C">
        <w:t>Сторожевской</w:t>
      </w:r>
      <w:r>
        <w:t xml:space="preserve"> сельсовет</w:t>
      </w:r>
      <w:r w:rsidRPr="00081F4B">
        <w:t xml:space="preserve"> Усманского муниципального района</w:t>
      </w:r>
      <w:r>
        <w:t xml:space="preserve"> Липецкой области Российской Федерации</w:t>
      </w:r>
      <w:r w:rsidRPr="00081F4B">
        <w:t xml:space="preserve"> по установленным им формам и срокам дополнительной статистической и аналитической информации, необходимой для разработки проекта бюджета</w:t>
      </w:r>
      <w:r>
        <w:t xml:space="preserve"> администрации сельского поселения </w:t>
      </w:r>
      <w:r w:rsidRPr="00E44C1C">
        <w:t>Сторожевской</w:t>
      </w:r>
      <w:r>
        <w:t xml:space="preserve"> сельсовет</w:t>
      </w:r>
      <w:r w:rsidRPr="00081F4B">
        <w:t xml:space="preserve"> Усманского муниципального района </w:t>
      </w:r>
      <w:r>
        <w:t xml:space="preserve">Липецкой области Российской Федерации </w:t>
      </w:r>
      <w:r w:rsidRPr="00081F4B">
        <w:t>на 201</w:t>
      </w:r>
      <w:r w:rsidRPr="00340C04">
        <w:t>8</w:t>
      </w:r>
      <w:r w:rsidRPr="00081F4B">
        <w:t xml:space="preserve"> год и плановый период 201</w:t>
      </w:r>
      <w:r w:rsidRPr="00340C04">
        <w:t>9</w:t>
      </w:r>
      <w:r w:rsidRPr="00081F4B">
        <w:t xml:space="preserve"> и 20</w:t>
      </w:r>
      <w:r w:rsidRPr="00340C04">
        <w:t>20</w:t>
      </w:r>
      <w:r w:rsidRPr="00081F4B">
        <w:t xml:space="preserve"> годов.</w:t>
      </w:r>
    </w:p>
    <w:p w:rsidR="00045DA5" w:rsidRPr="00081F4B" w:rsidRDefault="00045DA5" w:rsidP="008238F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081F4B">
        <w:t xml:space="preserve">Контроль за исполнением настоящего постановления </w:t>
      </w:r>
      <w:r>
        <w:t>оставляю за собой.</w:t>
      </w:r>
    </w:p>
    <w:p w:rsidR="00045DA5" w:rsidRDefault="00045DA5" w:rsidP="00C42C51">
      <w:pPr>
        <w:jc w:val="both"/>
      </w:pPr>
    </w:p>
    <w:p w:rsidR="00045DA5" w:rsidRPr="007C533D" w:rsidRDefault="00045DA5" w:rsidP="00C42C51">
      <w:pPr>
        <w:jc w:val="both"/>
      </w:pPr>
      <w:r w:rsidRPr="007C533D">
        <w:t xml:space="preserve">Глава администрации </w:t>
      </w:r>
    </w:p>
    <w:p w:rsidR="00045DA5" w:rsidRDefault="00045DA5" w:rsidP="00C42C51">
      <w:pPr>
        <w:jc w:val="both"/>
      </w:pPr>
      <w:r w:rsidRPr="007C533D">
        <w:t>сельского поселения Сторожевской сельсовет                   Р.К.Карпова</w:t>
      </w:r>
    </w:p>
    <w:p w:rsidR="00045DA5" w:rsidRPr="00081F4B" w:rsidRDefault="00045DA5" w:rsidP="00C42C51">
      <w:pPr>
        <w:jc w:val="both"/>
        <w:rPr>
          <w:sz w:val="20"/>
          <w:szCs w:val="20"/>
        </w:rPr>
      </w:pPr>
      <w:r>
        <w:rPr>
          <w:sz w:val="20"/>
          <w:szCs w:val="20"/>
        </w:rPr>
        <w:t>Веселых Т.П.</w:t>
      </w:r>
    </w:p>
    <w:p w:rsidR="00045DA5" w:rsidRDefault="00045DA5" w:rsidP="00C42C51">
      <w:pPr>
        <w:jc w:val="both"/>
        <w:rPr>
          <w:sz w:val="20"/>
          <w:szCs w:val="20"/>
        </w:rPr>
      </w:pPr>
      <w:r w:rsidRPr="00081F4B">
        <w:rPr>
          <w:sz w:val="20"/>
          <w:szCs w:val="20"/>
        </w:rPr>
        <w:t>2-</w:t>
      </w:r>
      <w:r>
        <w:rPr>
          <w:sz w:val="20"/>
          <w:szCs w:val="20"/>
        </w:rPr>
        <w:t>94</w:t>
      </w:r>
      <w:r w:rsidRPr="00081F4B">
        <w:rPr>
          <w:sz w:val="20"/>
          <w:szCs w:val="20"/>
        </w:rPr>
        <w:t>-</w:t>
      </w:r>
      <w:r>
        <w:rPr>
          <w:sz w:val="20"/>
          <w:szCs w:val="20"/>
        </w:rPr>
        <w:t>27</w:t>
      </w:r>
    </w:p>
    <w:p w:rsidR="00045DA5" w:rsidRDefault="00045DA5" w:rsidP="00C42C51">
      <w:pPr>
        <w:jc w:val="both"/>
        <w:rPr>
          <w:sz w:val="20"/>
          <w:szCs w:val="20"/>
        </w:rPr>
      </w:pPr>
    </w:p>
    <w:p w:rsidR="00045DA5" w:rsidRDefault="00045DA5" w:rsidP="00C42C51">
      <w:pPr>
        <w:jc w:val="both"/>
        <w:rPr>
          <w:sz w:val="20"/>
          <w:szCs w:val="20"/>
        </w:rPr>
      </w:pPr>
    </w:p>
    <w:p w:rsidR="00045DA5" w:rsidRDefault="00045DA5" w:rsidP="00C42C51">
      <w:pPr>
        <w:jc w:val="both"/>
        <w:rPr>
          <w:sz w:val="20"/>
          <w:szCs w:val="20"/>
        </w:rPr>
      </w:pPr>
    </w:p>
    <w:p w:rsidR="00045DA5" w:rsidRDefault="00045DA5" w:rsidP="00C42C51">
      <w:pPr>
        <w:jc w:val="both"/>
        <w:rPr>
          <w:sz w:val="20"/>
          <w:szCs w:val="20"/>
        </w:rPr>
      </w:pPr>
    </w:p>
    <w:p w:rsidR="00045DA5" w:rsidRPr="00CF024A" w:rsidRDefault="00045DA5" w:rsidP="00CF024A">
      <w:pPr>
        <w:shd w:val="clear" w:color="auto" w:fill="FFFFFF"/>
        <w:ind w:right="43"/>
        <w:jc w:val="right"/>
      </w:pPr>
      <w:r>
        <w:rPr>
          <w:spacing w:val="-5"/>
        </w:rPr>
        <w:t>Пр</w:t>
      </w:r>
      <w:r w:rsidRPr="00CF024A">
        <w:rPr>
          <w:spacing w:val="-5"/>
        </w:rPr>
        <w:t>иложение 1</w:t>
      </w:r>
    </w:p>
    <w:p w:rsidR="00045DA5" w:rsidRDefault="00045DA5" w:rsidP="00CF024A">
      <w:pPr>
        <w:shd w:val="clear" w:color="auto" w:fill="FFFFFF"/>
        <w:ind w:right="11"/>
        <w:jc w:val="right"/>
        <w:rPr>
          <w:spacing w:val="-2"/>
        </w:rPr>
      </w:pPr>
      <w:r w:rsidRPr="00CF024A">
        <w:rPr>
          <w:spacing w:val="-2"/>
        </w:rPr>
        <w:t>к постановлению</w:t>
      </w:r>
      <w:r>
        <w:rPr>
          <w:spacing w:val="-2"/>
        </w:rPr>
        <w:t xml:space="preserve"> администрации сельского поселения</w:t>
      </w:r>
    </w:p>
    <w:p w:rsidR="00045DA5" w:rsidRDefault="00045DA5" w:rsidP="00CF024A">
      <w:pPr>
        <w:shd w:val="clear" w:color="auto" w:fill="FFFFFF"/>
        <w:ind w:right="11"/>
        <w:jc w:val="right"/>
        <w:rPr>
          <w:spacing w:val="-2"/>
        </w:rPr>
      </w:pPr>
      <w:r w:rsidRPr="00E44C1C">
        <w:t>Сторожевской</w:t>
      </w:r>
      <w:r>
        <w:rPr>
          <w:spacing w:val="-2"/>
        </w:rPr>
        <w:t xml:space="preserve"> сельсовет Усманского муниципального района</w:t>
      </w:r>
    </w:p>
    <w:p w:rsidR="00045DA5" w:rsidRDefault="00045DA5" w:rsidP="005D2666">
      <w:pPr>
        <w:shd w:val="clear" w:color="auto" w:fill="FFFFFF"/>
        <w:ind w:right="14"/>
        <w:jc w:val="right"/>
      </w:pPr>
      <w:r>
        <w:t xml:space="preserve">«Об утверждении Порядка составления проекта </w:t>
      </w:r>
    </w:p>
    <w:p w:rsidR="00045DA5" w:rsidRDefault="00045DA5" w:rsidP="004B1A85">
      <w:pPr>
        <w:shd w:val="clear" w:color="auto" w:fill="FFFFFF"/>
        <w:tabs>
          <w:tab w:val="left" w:pos="2694"/>
        </w:tabs>
        <w:ind w:right="14"/>
        <w:jc w:val="center"/>
      </w:pPr>
      <w:r>
        <w:t xml:space="preserve">                                                                   бюджета  сельского поселения </w:t>
      </w:r>
      <w:r w:rsidRPr="00E44C1C">
        <w:t>Сторожевской</w:t>
      </w:r>
      <w:r>
        <w:t xml:space="preserve"> </w:t>
      </w:r>
    </w:p>
    <w:p w:rsidR="00045DA5" w:rsidRDefault="00045DA5" w:rsidP="004B1A85">
      <w:pPr>
        <w:shd w:val="clear" w:color="auto" w:fill="FFFFFF"/>
        <w:tabs>
          <w:tab w:val="left" w:pos="2694"/>
        </w:tabs>
        <w:ind w:right="14"/>
        <w:jc w:val="center"/>
      </w:pPr>
      <w:r>
        <w:t xml:space="preserve">                                                                    сельсовет Усманского муниципального района</w:t>
      </w:r>
    </w:p>
    <w:p w:rsidR="00045DA5" w:rsidRDefault="00045DA5" w:rsidP="005D2666">
      <w:pPr>
        <w:shd w:val="clear" w:color="auto" w:fill="FFFFFF"/>
        <w:ind w:right="14"/>
        <w:jc w:val="right"/>
      </w:pPr>
      <w:r>
        <w:t xml:space="preserve"> на 201</w:t>
      </w:r>
      <w:r w:rsidRPr="008C14A1">
        <w:t>8</w:t>
      </w:r>
      <w:r>
        <w:t xml:space="preserve"> год и на плановый период 201</w:t>
      </w:r>
      <w:r w:rsidRPr="008C14A1">
        <w:t>9</w:t>
      </w:r>
      <w:r>
        <w:t xml:space="preserve"> и 20</w:t>
      </w:r>
      <w:r w:rsidRPr="008C14A1">
        <w:t>20</w:t>
      </w:r>
      <w:r>
        <w:t xml:space="preserve"> годов»</w:t>
      </w:r>
    </w:p>
    <w:p w:rsidR="00045DA5" w:rsidRPr="007C533D" w:rsidRDefault="00045DA5" w:rsidP="00ED7F52">
      <w:pPr>
        <w:shd w:val="clear" w:color="auto" w:fill="FFFFFF"/>
        <w:spacing w:before="968" w:line="324" w:lineRule="exact"/>
        <w:ind w:left="4"/>
        <w:jc w:val="center"/>
      </w:pPr>
      <w:r w:rsidRPr="007C533D">
        <w:rPr>
          <w:b/>
          <w:bCs/>
          <w:spacing w:val="-2"/>
        </w:rPr>
        <w:t>Порядок</w:t>
      </w:r>
    </w:p>
    <w:p w:rsidR="00045DA5" w:rsidRPr="007C533D" w:rsidRDefault="00045DA5" w:rsidP="00ED7F52">
      <w:pPr>
        <w:shd w:val="clear" w:color="auto" w:fill="FFFFFF"/>
        <w:spacing w:before="4" w:line="324" w:lineRule="exact"/>
        <w:ind w:left="68"/>
        <w:jc w:val="center"/>
      </w:pPr>
      <w:r w:rsidRPr="007C533D">
        <w:rPr>
          <w:b/>
          <w:bCs/>
        </w:rPr>
        <w:t xml:space="preserve">составления проекта бюджета сельского поселения </w:t>
      </w:r>
      <w:r w:rsidRPr="007C533D">
        <w:rPr>
          <w:b/>
        </w:rPr>
        <w:t>Сторожевской</w:t>
      </w:r>
      <w:r w:rsidRPr="007C533D">
        <w:rPr>
          <w:b/>
          <w:bCs/>
        </w:rPr>
        <w:t xml:space="preserve"> сельсовет Усманского муниципального района Липецкой области Российской Федерации</w:t>
      </w:r>
    </w:p>
    <w:p w:rsidR="00045DA5" w:rsidRPr="007C533D" w:rsidRDefault="00045DA5" w:rsidP="00ED7F52">
      <w:pPr>
        <w:shd w:val="clear" w:color="auto" w:fill="FFFFFF"/>
        <w:spacing w:line="324" w:lineRule="exact"/>
        <w:ind w:right="4"/>
        <w:jc w:val="center"/>
        <w:rPr>
          <w:b/>
          <w:bCs/>
          <w:spacing w:val="-1"/>
        </w:rPr>
      </w:pPr>
      <w:r w:rsidRPr="007C533D">
        <w:rPr>
          <w:b/>
          <w:bCs/>
        </w:rPr>
        <w:t xml:space="preserve">на 2018 год и на </w:t>
      </w:r>
      <w:r w:rsidRPr="007C533D">
        <w:rPr>
          <w:b/>
          <w:bCs/>
          <w:spacing w:val="-1"/>
        </w:rPr>
        <w:t>плановый период 2019 и 2020 годов</w:t>
      </w:r>
    </w:p>
    <w:p w:rsidR="00045DA5" w:rsidRPr="007C533D" w:rsidRDefault="00045DA5" w:rsidP="00ED7F52">
      <w:pPr>
        <w:shd w:val="clear" w:color="auto" w:fill="FFFFFF"/>
        <w:spacing w:line="324" w:lineRule="exact"/>
        <w:ind w:right="4"/>
        <w:jc w:val="both"/>
      </w:pPr>
    </w:p>
    <w:p w:rsidR="00045DA5" w:rsidRPr="007C533D" w:rsidRDefault="00045DA5" w:rsidP="009F03D5">
      <w:pPr>
        <w:shd w:val="clear" w:color="auto" w:fill="FFFFFF"/>
        <w:tabs>
          <w:tab w:val="left" w:pos="9051"/>
        </w:tabs>
        <w:ind w:right="-23" w:firstLine="540"/>
        <w:jc w:val="both"/>
      </w:pPr>
      <w:r w:rsidRPr="007C533D">
        <w:t>1. Администрация сельского поселения Сторожевской сельсовет Усманского муниципального района Липецкой области Российской Федерации</w:t>
      </w:r>
    </w:p>
    <w:p w:rsidR="00045DA5" w:rsidRPr="007C533D" w:rsidRDefault="00045DA5" w:rsidP="00ED7F52">
      <w:pPr>
        <w:shd w:val="clear" w:color="auto" w:fill="FFFFFF"/>
        <w:tabs>
          <w:tab w:val="left" w:pos="9051"/>
        </w:tabs>
        <w:ind w:left="601" w:right="-23"/>
        <w:jc w:val="both"/>
      </w:pPr>
      <w:r w:rsidRPr="007C533D">
        <w:t>до 1 августа:</w:t>
      </w:r>
    </w:p>
    <w:p w:rsidR="00045DA5" w:rsidRPr="007C533D" w:rsidRDefault="00045DA5" w:rsidP="00ED7F52">
      <w:pPr>
        <w:shd w:val="clear" w:color="auto" w:fill="FFFFFF"/>
        <w:tabs>
          <w:tab w:val="left" w:pos="0"/>
        </w:tabs>
        <w:spacing w:line="324" w:lineRule="exact"/>
        <w:ind w:firstLine="567"/>
        <w:jc w:val="both"/>
      </w:pPr>
      <w:r w:rsidRPr="007C533D">
        <w:t>-</w:t>
      </w:r>
      <w:r w:rsidRPr="007C533D">
        <w:tab/>
        <w:t>разрабатывает прогноз поступлений доходов в бюджет сельского поселения Сторожевской сельсовет на 2018 год и на плановый период 2019 и 2020 годов (далее – на 2018 год и плановый период);</w:t>
      </w:r>
    </w:p>
    <w:p w:rsidR="00045DA5" w:rsidRPr="007C533D" w:rsidRDefault="00045DA5" w:rsidP="00ED7F52">
      <w:pPr>
        <w:shd w:val="clear" w:color="auto" w:fill="FFFFFF"/>
        <w:spacing w:before="306" w:line="328" w:lineRule="exact"/>
        <w:ind w:left="533"/>
        <w:jc w:val="both"/>
        <w:rPr>
          <w:spacing w:val="-2"/>
        </w:rPr>
      </w:pPr>
      <w:r w:rsidRPr="007C533D">
        <w:rPr>
          <w:spacing w:val="-2"/>
        </w:rPr>
        <w:t>до 1 сентября:</w:t>
      </w:r>
    </w:p>
    <w:p w:rsidR="00045DA5" w:rsidRPr="007C533D" w:rsidRDefault="00045DA5" w:rsidP="001543A6">
      <w:pPr>
        <w:shd w:val="clear" w:color="auto" w:fill="FFFFFF"/>
        <w:spacing w:before="7" w:line="324" w:lineRule="exact"/>
        <w:ind w:left="4" w:right="4" w:firstLine="601"/>
        <w:jc w:val="both"/>
      </w:pPr>
      <w:r w:rsidRPr="007C533D">
        <w:rPr>
          <w:spacing w:val="-1"/>
        </w:rPr>
        <w:t xml:space="preserve">- осуществляет расчеты объема бюджетных ассигнований </w:t>
      </w:r>
      <w:r w:rsidRPr="007C533D">
        <w:t>бюджета сельского поселения Сторожевской сельсовет на исполнение действующих и принимаемых расходных обязательств;</w:t>
      </w:r>
    </w:p>
    <w:p w:rsidR="00045DA5" w:rsidRPr="007C533D" w:rsidRDefault="00045DA5" w:rsidP="00ED7F52">
      <w:pPr>
        <w:shd w:val="clear" w:color="auto" w:fill="FFFFFF"/>
        <w:tabs>
          <w:tab w:val="left" w:pos="1022"/>
        </w:tabs>
        <w:spacing w:line="328" w:lineRule="exact"/>
        <w:ind w:left="4" w:firstLine="702"/>
        <w:jc w:val="both"/>
      </w:pPr>
      <w:r w:rsidRPr="007C533D">
        <w:t>-</w:t>
      </w:r>
      <w:r w:rsidRPr="007C533D">
        <w:tab/>
        <w:t xml:space="preserve">доводит до субъектов бюджетного планирования </w:t>
      </w:r>
      <w:r w:rsidRPr="007C533D">
        <w:rPr>
          <w:spacing w:val="-1"/>
        </w:rPr>
        <w:t>предельные объемы бюджетных ассигнований на 2018 год и плановый период</w:t>
      </w:r>
      <w:r w:rsidRPr="007C533D">
        <w:t>;</w:t>
      </w:r>
    </w:p>
    <w:p w:rsidR="00045DA5" w:rsidRPr="007C533D" w:rsidRDefault="00045DA5" w:rsidP="00ED7F52">
      <w:pPr>
        <w:shd w:val="clear" w:color="auto" w:fill="FFFFFF"/>
        <w:tabs>
          <w:tab w:val="left" w:pos="893"/>
        </w:tabs>
        <w:spacing w:line="328" w:lineRule="exact"/>
        <w:ind w:right="11" w:firstLine="702"/>
        <w:jc w:val="both"/>
      </w:pPr>
      <w:r w:rsidRPr="007C533D">
        <w:t>-</w:t>
      </w:r>
      <w:r w:rsidRPr="007C533D">
        <w:tab/>
        <w:t>разрабатывает проекты программ муниципальных заимствований и муниципальных гарантий бюджета сельского поселения Сторожевской сельсовет на 2018 год и плановый период;</w:t>
      </w:r>
    </w:p>
    <w:p w:rsidR="00045DA5" w:rsidRPr="007C533D" w:rsidRDefault="00045DA5" w:rsidP="001543A6">
      <w:pPr>
        <w:shd w:val="clear" w:color="auto" w:fill="FFFFFF"/>
        <w:tabs>
          <w:tab w:val="left" w:pos="835"/>
        </w:tabs>
        <w:spacing w:line="346" w:lineRule="exact"/>
        <w:ind w:right="11" w:firstLine="533"/>
        <w:jc w:val="both"/>
      </w:pPr>
      <w:r w:rsidRPr="007C533D">
        <w:t>-</w:t>
      </w:r>
      <w:r w:rsidRPr="007C533D">
        <w:tab/>
      </w:r>
      <w:r w:rsidRPr="007C533D">
        <w:rPr>
          <w:spacing w:val="-1"/>
        </w:rPr>
        <w:t xml:space="preserve">представляет основные характеристики проекта бюджета сельского поселения </w:t>
      </w:r>
      <w:r w:rsidRPr="007C533D">
        <w:t>Сторожевской</w:t>
      </w:r>
      <w:r w:rsidRPr="007C533D">
        <w:rPr>
          <w:spacing w:val="-1"/>
        </w:rPr>
        <w:t xml:space="preserve"> сельсовет на 2018 год и плановый период на рассмотрение администрации Усманского муниципального района</w:t>
      </w:r>
      <w:r w:rsidRPr="007C533D">
        <w:t>;</w:t>
      </w:r>
    </w:p>
    <w:p w:rsidR="00045DA5" w:rsidRPr="007C533D" w:rsidRDefault="00045DA5" w:rsidP="00ED7F52">
      <w:pPr>
        <w:shd w:val="clear" w:color="auto" w:fill="FFFFFF"/>
        <w:spacing w:line="328" w:lineRule="exact"/>
        <w:ind w:right="11" w:firstLine="695"/>
        <w:jc w:val="both"/>
      </w:pPr>
    </w:p>
    <w:p w:rsidR="00045DA5" w:rsidRPr="007C533D" w:rsidRDefault="00045DA5" w:rsidP="00ED7F52">
      <w:pPr>
        <w:shd w:val="clear" w:color="auto" w:fill="FFFFFF"/>
        <w:spacing w:before="4" w:line="324" w:lineRule="exact"/>
        <w:ind w:left="4" w:right="11" w:firstLine="533"/>
        <w:jc w:val="both"/>
      </w:pPr>
      <w:r w:rsidRPr="007C533D">
        <w:rPr>
          <w:spacing w:val="-3"/>
        </w:rPr>
        <w:t xml:space="preserve">до 20 сентября рассматривает несогласованные вопросы по бюджету </w:t>
      </w:r>
      <w:r w:rsidRPr="007C533D">
        <w:t>с субъектами бюджетного планирования.</w:t>
      </w:r>
    </w:p>
    <w:p w:rsidR="00045DA5" w:rsidRPr="007C533D" w:rsidRDefault="00045DA5" w:rsidP="00ED7F52">
      <w:pPr>
        <w:shd w:val="clear" w:color="auto" w:fill="FFFFFF"/>
        <w:spacing w:before="4" w:line="324" w:lineRule="exact"/>
        <w:ind w:left="4" w:right="11" w:firstLine="533"/>
        <w:jc w:val="both"/>
      </w:pPr>
    </w:p>
    <w:p w:rsidR="00045DA5" w:rsidRPr="007C533D" w:rsidRDefault="00045DA5" w:rsidP="001E579A">
      <w:pPr>
        <w:shd w:val="clear" w:color="auto" w:fill="FFFFFF"/>
        <w:spacing w:before="4" w:line="328" w:lineRule="exact"/>
        <w:ind w:left="533"/>
        <w:jc w:val="both"/>
      </w:pPr>
      <w:r w:rsidRPr="007C533D">
        <w:rPr>
          <w:spacing w:val="-2"/>
        </w:rPr>
        <w:t>до 15 ноября:</w:t>
      </w:r>
    </w:p>
    <w:p w:rsidR="00045DA5" w:rsidRPr="007C533D" w:rsidRDefault="00045DA5" w:rsidP="001E579A">
      <w:pPr>
        <w:shd w:val="clear" w:color="auto" w:fill="FFFFFF"/>
        <w:tabs>
          <w:tab w:val="left" w:pos="702"/>
        </w:tabs>
        <w:spacing w:line="328" w:lineRule="exact"/>
        <w:ind w:right="22" w:firstLine="540"/>
        <w:jc w:val="both"/>
      </w:pPr>
      <w:r w:rsidRPr="007C533D">
        <w:t>-</w:t>
      </w:r>
      <w:r w:rsidRPr="007C533D">
        <w:tab/>
        <w:t xml:space="preserve">разрабатывает </w:t>
      </w:r>
      <w:r w:rsidRPr="007C533D">
        <w:rPr>
          <w:spacing w:val="-1"/>
        </w:rPr>
        <w:t xml:space="preserve">проект решения "О бюджете сельского поселения </w:t>
      </w:r>
      <w:r w:rsidRPr="007C533D">
        <w:t>Сторожевской</w:t>
      </w:r>
      <w:r w:rsidRPr="007C533D">
        <w:rPr>
          <w:spacing w:val="-1"/>
        </w:rPr>
        <w:t xml:space="preserve"> сельсовет Усманского муниципального района Липецкой области Российской Федерации на 2018 год и на плановый период 2019 и 2020 годов"</w:t>
      </w:r>
      <w:r w:rsidRPr="007C533D">
        <w:t xml:space="preserve"> вместе с необходимыми документами и материалами предоставляет в Управление финансов Липецкой области для подготовки заключения о соответствии требованиям бюджетного законодательства Российской Федерации.</w:t>
      </w:r>
    </w:p>
    <w:p w:rsidR="00045DA5" w:rsidRPr="007C533D" w:rsidRDefault="00045DA5" w:rsidP="001E579A">
      <w:pPr>
        <w:shd w:val="clear" w:color="auto" w:fill="FFFFFF"/>
        <w:tabs>
          <w:tab w:val="left" w:pos="702"/>
        </w:tabs>
        <w:spacing w:line="328" w:lineRule="exact"/>
        <w:ind w:right="22" w:firstLine="540"/>
        <w:jc w:val="both"/>
        <w:rPr>
          <w:color w:val="FF0000"/>
        </w:rPr>
      </w:pPr>
    </w:p>
    <w:p w:rsidR="00045DA5" w:rsidRPr="007C533D" w:rsidRDefault="00045DA5" w:rsidP="001E579A">
      <w:pPr>
        <w:shd w:val="clear" w:color="auto" w:fill="FFFFFF"/>
        <w:spacing w:line="331" w:lineRule="exact"/>
        <w:ind w:left="11" w:firstLine="556"/>
        <w:jc w:val="both"/>
      </w:pPr>
      <w:r w:rsidRPr="007C533D">
        <w:t>2. Субъекты бюджетного планирования представляют в администрацию сельского поселения Сторожевской сельсовет</w:t>
      </w:r>
    </w:p>
    <w:p w:rsidR="00045DA5" w:rsidRPr="007C533D" w:rsidRDefault="00045DA5" w:rsidP="001E579A">
      <w:pPr>
        <w:shd w:val="clear" w:color="auto" w:fill="FFFFFF"/>
        <w:spacing w:line="331" w:lineRule="exact"/>
        <w:ind w:left="11" w:firstLine="556"/>
        <w:jc w:val="both"/>
      </w:pPr>
    </w:p>
    <w:p w:rsidR="00045DA5" w:rsidRPr="007C533D" w:rsidRDefault="00045DA5" w:rsidP="001E579A">
      <w:pPr>
        <w:shd w:val="clear" w:color="auto" w:fill="FFFFFF"/>
        <w:spacing w:line="328" w:lineRule="exact"/>
        <w:ind w:left="11" w:firstLine="697"/>
        <w:jc w:val="both"/>
      </w:pPr>
      <w:r w:rsidRPr="007C533D">
        <w:t>до 15 июня:</w:t>
      </w:r>
    </w:p>
    <w:p w:rsidR="00045DA5" w:rsidRPr="007C533D" w:rsidRDefault="00045DA5" w:rsidP="004B1A85">
      <w:pPr>
        <w:shd w:val="clear" w:color="auto" w:fill="FFFFFF"/>
        <w:spacing w:line="328" w:lineRule="exact"/>
        <w:ind w:left="11" w:firstLine="697"/>
        <w:jc w:val="both"/>
      </w:pPr>
      <w:r w:rsidRPr="007C533D">
        <w:t>предложения по отражению расходов бюджета сельского поселения Сторожевской сельсовет по целевым статьям в соответствии с утвержденными муниципальными программами сельского поселения Сторожевской сельсовет</w:t>
      </w:r>
    </w:p>
    <w:p w:rsidR="00045DA5" w:rsidRPr="007C533D" w:rsidRDefault="00045DA5" w:rsidP="001E579A">
      <w:pPr>
        <w:shd w:val="clear" w:color="auto" w:fill="FFFFFF"/>
        <w:tabs>
          <w:tab w:val="left" w:pos="958"/>
        </w:tabs>
        <w:spacing w:line="328" w:lineRule="exact"/>
        <w:ind w:left="4" w:firstLine="702"/>
        <w:jc w:val="both"/>
      </w:pPr>
      <w:r w:rsidRPr="007C533D">
        <w:t>-</w:t>
      </w:r>
      <w:r w:rsidRPr="007C533D">
        <w:tab/>
        <w:t>реестры действующих расходных обязательств на 2018 год и на плановый период;</w:t>
      </w:r>
    </w:p>
    <w:p w:rsidR="00045DA5" w:rsidRPr="007C533D" w:rsidRDefault="00045DA5" w:rsidP="001E579A">
      <w:pPr>
        <w:shd w:val="clear" w:color="auto" w:fill="FFFFFF"/>
        <w:spacing w:line="328" w:lineRule="exact"/>
        <w:ind w:left="7" w:right="4" w:firstLine="774"/>
        <w:jc w:val="both"/>
      </w:pPr>
      <w:r w:rsidRPr="007C533D">
        <w:t>- проекты нормативных правовых актов, предусматривающих установление новых расходных обязательств администрации сельского поселения Сторожевской сельсовет на 2018 год и плановый период, и расчеты потребности в бюджетных ассигнованиях на их реализацию;</w:t>
      </w:r>
    </w:p>
    <w:p w:rsidR="00045DA5" w:rsidRPr="007C533D" w:rsidRDefault="00045DA5" w:rsidP="001E579A">
      <w:pPr>
        <w:shd w:val="clear" w:color="auto" w:fill="FFFFFF"/>
        <w:tabs>
          <w:tab w:val="left" w:pos="1076"/>
        </w:tabs>
        <w:spacing w:line="328" w:lineRule="exact"/>
        <w:ind w:left="4" w:right="11" w:firstLine="706"/>
        <w:jc w:val="both"/>
      </w:pPr>
      <w:r w:rsidRPr="007C533D">
        <w:t>-</w:t>
      </w:r>
      <w:r w:rsidRPr="007C533D">
        <w:tab/>
        <w:t>обоснование потребности в бюджетных ассигнованиях по действующим и принимаемым расходным обязательствам администрации сельского поселения Сторожевской сельсовет на 2018 год и плановый период с выделением объемов средств, необходимых для выполнения условий софинансирования расходных обязательств с областным бюджетом;</w:t>
      </w:r>
    </w:p>
    <w:p w:rsidR="00045DA5" w:rsidRPr="007C533D" w:rsidRDefault="00045DA5" w:rsidP="00ED7F52">
      <w:pPr>
        <w:shd w:val="clear" w:color="auto" w:fill="FFFFFF"/>
        <w:spacing w:before="324" w:line="328" w:lineRule="exact"/>
        <w:ind w:left="702"/>
        <w:jc w:val="both"/>
      </w:pPr>
      <w:r w:rsidRPr="007C533D">
        <w:rPr>
          <w:spacing w:val="-2"/>
        </w:rPr>
        <w:t>до 20 сентября:</w:t>
      </w:r>
    </w:p>
    <w:p w:rsidR="00045DA5" w:rsidRPr="007C533D" w:rsidRDefault="00045DA5" w:rsidP="00ED7F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14" w:right="14" w:firstLine="695"/>
        <w:jc w:val="both"/>
      </w:pPr>
      <w:r w:rsidRPr="007C533D">
        <w:rPr>
          <w:spacing w:val="-1"/>
        </w:rPr>
        <w:t xml:space="preserve">распределение предельного объема бюджетных ассигнований бюджета </w:t>
      </w:r>
      <w:r w:rsidRPr="007C533D">
        <w:t>администрации сельского поселения Сторожевской сельсовет</w:t>
      </w:r>
      <w:r w:rsidRPr="007C533D">
        <w:rPr>
          <w:spacing w:val="-1"/>
        </w:rPr>
        <w:t xml:space="preserve"> на 2018 год и плановый период по целевым статьям (муниципальным программам </w:t>
      </w:r>
      <w:r w:rsidRPr="007C533D">
        <w:t>администрации сельского поселения Сторожевской сельсовет</w:t>
      </w:r>
      <w:r w:rsidRPr="007C533D">
        <w:rPr>
          <w:spacing w:val="-1"/>
        </w:rPr>
        <w:t xml:space="preserve"> и непрограммным направлениям деятельности), группам видов расходов, разделам, подразделам классификации расходов </w:t>
      </w:r>
      <w:r w:rsidRPr="007C533D">
        <w:t>бюджетов;</w:t>
      </w:r>
    </w:p>
    <w:p w:rsidR="00045DA5" w:rsidRPr="007C533D" w:rsidRDefault="00045DA5" w:rsidP="00ED7F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14" w:right="14" w:firstLine="695"/>
        <w:jc w:val="both"/>
      </w:pPr>
      <w:r w:rsidRPr="007C533D">
        <w:t>цели и условия предоставления субсидий,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 и услуг;</w:t>
      </w:r>
    </w:p>
    <w:p w:rsidR="00045DA5" w:rsidRPr="007C533D" w:rsidRDefault="00045DA5" w:rsidP="00ED7F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14" w:right="14" w:firstLine="695"/>
        <w:jc w:val="both"/>
      </w:pPr>
      <w:r w:rsidRPr="007C533D">
        <w:t>цели и условия предоставления субсидий некоммерческим организациям, не являющимся муниципальными учреждениями;</w:t>
      </w:r>
    </w:p>
    <w:p w:rsidR="00045DA5" w:rsidRPr="007C533D" w:rsidRDefault="00045DA5" w:rsidP="00ED7F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14" w:right="14" w:firstLine="695"/>
        <w:jc w:val="both"/>
      </w:pPr>
      <w:r w:rsidRPr="007C533D">
        <w:t>прогнозный объем средств областного бюджета, планируемый к получению в 2018 году и плановом периоде.</w:t>
      </w:r>
    </w:p>
    <w:p w:rsidR="00045DA5" w:rsidRPr="007C533D" w:rsidRDefault="00045DA5" w:rsidP="00A66CAD">
      <w:pPr>
        <w:shd w:val="clear" w:color="auto" w:fill="FFFFFF"/>
        <w:spacing w:before="324" w:line="328" w:lineRule="exact"/>
        <w:ind w:left="702"/>
        <w:jc w:val="both"/>
        <w:rPr>
          <w:spacing w:val="-2"/>
        </w:rPr>
      </w:pPr>
      <w:r w:rsidRPr="007C533D">
        <w:rPr>
          <w:spacing w:val="-2"/>
        </w:rPr>
        <w:t>до 15 ноября:</w:t>
      </w:r>
    </w:p>
    <w:p w:rsidR="00045DA5" w:rsidRPr="007C533D" w:rsidRDefault="00045DA5" w:rsidP="00A66CAD">
      <w:pPr>
        <w:shd w:val="clear" w:color="auto" w:fill="FFFFFF"/>
        <w:spacing w:before="324" w:line="328" w:lineRule="exact"/>
        <w:ind w:left="702"/>
        <w:jc w:val="both"/>
      </w:pPr>
      <w:r w:rsidRPr="007C533D">
        <w:rPr>
          <w:spacing w:val="-2"/>
        </w:rPr>
        <w:t xml:space="preserve">- перечень объектов капитального строительства муниципальной собственности </w:t>
      </w:r>
      <w:r w:rsidRPr="007C533D">
        <w:t>администрации сельского поселения Сторожевской сельсовет</w:t>
      </w:r>
      <w:r w:rsidRPr="007C533D">
        <w:rPr>
          <w:spacing w:val="-2"/>
        </w:rPr>
        <w:t xml:space="preserve"> при осуществлении бюджетных инвестиций из бюджета сельского поселения </w:t>
      </w:r>
      <w:r w:rsidRPr="007C533D">
        <w:t>на 2018 год и плановый период с приложением решений администрации сельского поселения Сторожевской сельсовет о подготовке и реализации бюджетных инвестиций из бюджета сельского поселения в форме капитальных вложений в объекты капитального строительства муниципальной собственности администрации сельского поселения Сторожевской сельсовет;</w:t>
      </w:r>
    </w:p>
    <w:p w:rsidR="00045DA5" w:rsidRPr="007C533D" w:rsidRDefault="00045DA5" w:rsidP="00A66CAD">
      <w:pPr>
        <w:shd w:val="clear" w:color="auto" w:fill="FFFFFF"/>
        <w:spacing w:before="324" w:line="328" w:lineRule="exact"/>
        <w:ind w:left="702"/>
        <w:jc w:val="both"/>
      </w:pPr>
      <w:r w:rsidRPr="007C533D">
        <w:t>- проекты изменений в паспорта муниципальных программ администрации сельского поселения Сторожевской сельсовет, согласованные с комитетом по экономике и прогнозированию и комитетом по финансам администрации Усманского муниципального района.</w:t>
      </w:r>
    </w:p>
    <w:p w:rsidR="00045DA5" w:rsidRPr="007C533D" w:rsidRDefault="00045DA5" w:rsidP="00A66CAD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14"/>
        <w:jc w:val="both"/>
      </w:pPr>
    </w:p>
    <w:p w:rsidR="00045DA5" w:rsidRPr="007C533D" w:rsidRDefault="00045DA5" w:rsidP="00696248">
      <w:pPr>
        <w:shd w:val="clear" w:color="auto" w:fill="FFFFFF"/>
        <w:spacing w:before="317" w:line="335" w:lineRule="exact"/>
        <w:ind w:left="536" w:right="51"/>
        <w:jc w:val="both"/>
        <w:rPr>
          <w:spacing w:val="-3"/>
        </w:rPr>
      </w:pPr>
      <w:r w:rsidRPr="007C533D">
        <w:rPr>
          <w:spacing w:val="-3"/>
        </w:rPr>
        <w:t xml:space="preserve">3. Субъекты бюджетного планирования (ответственные исполнители муниципальных программ)представляют в </w:t>
      </w:r>
      <w:r w:rsidRPr="007C533D">
        <w:t>администрацию сельского поселения Сторожевской сельсовет</w:t>
      </w:r>
      <w:r w:rsidRPr="007C533D">
        <w:rPr>
          <w:spacing w:val="-3"/>
        </w:rPr>
        <w:t xml:space="preserve"> согласованные с соисполнителями: </w:t>
      </w:r>
    </w:p>
    <w:p w:rsidR="00045DA5" w:rsidRPr="007C533D" w:rsidRDefault="00045DA5" w:rsidP="00E976A3">
      <w:pPr>
        <w:shd w:val="clear" w:color="auto" w:fill="FFFFFF"/>
        <w:spacing w:before="324" w:line="328" w:lineRule="exact"/>
        <w:ind w:left="702"/>
        <w:jc w:val="both"/>
      </w:pPr>
      <w:r w:rsidRPr="007C533D">
        <w:t xml:space="preserve">        </w:t>
      </w:r>
      <w:r w:rsidRPr="007C533D">
        <w:rPr>
          <w:spacing w:val="-2"/>
        </w:rPr>
        <w:t>до 10 сентября:</w:t>
      </w:r>
    </w:p>
    <w:p w:rsidR="00045DA5" w:rsidRPr="007C533D" w:rsidRDefault="00045DA5" w:rsidP="00E976A3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</w:pPr>
      <w:r w:rsidRPr="007C533D">
        <w:t xml:space="preserve">распределение в разрезе муниципальных программ администрации сельского поселения Сторожевской сельсовет предельного объема бюджетных ассигнований  бюджета сельского поселения на 2018 год и плановый период и прогнозируемые значения целевых индикаторов, показателей задач муниципальных программ сельского поселения по формам в соответствии с </w:t>
      </w:r>
      <w:hyperlink r:id="rId6" w:history="1">
        <w:r w:rsidRPr="007C533D">
          <w:t>приложениями 2</w:t>
        </w:r>
      </w:hyperlink>
      <w:r w:rsidRPr="007C533D">
        <w:t xml:space="preserve">, </w:t>
      </w:r>
      <w:hyperlink r:id="rId7" w:history="1">
        <w:r w:rsidRPr="007C533D">
          <w:t>3</w:t>
        </w:r>
      </w:hyperlink>
      <w:r w:rsidRPr="007C533D">
        <w:t xml:space="preserve">, </w:t>
      </w:r>
      <w:hyperlink r:id="rId8" w:history="1">
        <w:r w:rsidRPr="007C533D">
          <w:t>5</w:t>
        </w:r>
      </w:hyperlink>
      <w:r w:rsidRPr="007C533D">
        <w:t xml:space="preserve"> к Порядку разработки, формирования, реализации и проведения оценки эффективности реализации муниципальных программ сельского поселения, утвержденному постановлением администрации сельского поселения Сторожевской сельсовет от 09 февраля 2016 года N 8;</w:t>
      </w:r>
    </w:p>
    <w:p w:rsidR="00045DA5" w:rsidRPr="007C533D" w:rsidRDefault="00045DA5" w:rsidP="00811D0D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left="709" w:right="14"/>
        <w:jc w:val="both"/>
      </w:pPr>
      <w:r w:rsidRPr="007C533D">
        <w:t xml:space="preserve">      </w:t>
      </w:r>
    </w:p>
    <w:p w:rsidR="00045DA5" w:rsidRPr="007C533D" w:rsidRDefault="00045DA5" w:rsidP="00811D0D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left="709" w:right="14"/>
        <w:jc w:val="both"/>
      </w:pPr>
      <w:r w:rsidRPr="007C533D">
        <w:t>до 05 октября:</w:t>
      </w:r>
    </w:p>
    <w:p w:rsidR="00045DA5" w:rsidRPr="007C533D" w:rsidRDefault="00045DA5" w:rsidP="00811D0D">
      <w:pPr>
        <w:autoSpaceDE w:val="0"/>
        <w:autoSpaceDN w:val="0"/>
        <w:adjustRightInd w:val="0"/>
        <w:ind w:firstLine="540"/>
        <w:jc w:val="both"/>
      </w:pPr>
      <w:r w:rsidRPr="007C533D">
        <w:t xml:space="preserve">- уточненное по результатам согласования с администрацией сельского поселения Сторожевской сельсовет распределение в разрезе муниципальных программ сельского поселения и предельного объема бюджетных ассигнований бюджета сельского поселения на 2018 год и плановый период и прогнозируемые значения целевых индикаторов, показателей задач муниципальных программ сельского поселения по формам, указанным в </w:t>
      </w:r>
      <w:hyperlink r:id="rId9" w:history="1">
        <w:r w:rsidRPr="007C533D">
          <w:t>абзаце третьем</w:t>
        </w:r>
      </w:hyperlink>
      <w:r w:rsidRPr="007C533D">
        <w:t xml:space="preserve"> настоящего пункта.</w:t>
      </w:r>
    </w:p>
    <w:p w:rsidR="00045DA5" w:rsidRPr="007C533D" w:rsidRDefault="00045DA5" w:rsidP="00811D0D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left="709" w:right="14"/>
        <w:jc w:val="both"/>
      </w:pPr>
    </w:p>
    <w:p w:rsidR="00045DA5" w:rsidRPr="007C533D" w:rsidRDefault="00045DA5" w:rsidP="00DC2794">
      <w:pPr>
        <w:shd w:val="clear" w:color="auto" w:fill="FFFFFF"/>
        <w:spacing w:before="324" w:line="328" w:lineRule="exact"/>
        <w:ind w:left="702"/>
        <w:jc w:val="both"/>
        <w:rPr>
          <w:spacing w:val="-2"/>
        </w:rPr>
      </w:pPr>
    </w:p>
    <w:p w:rsidR="00045DA5" w:rsidRPr="007C533D" w:rsidRDefault="00045DA5" w:rsidP="002B7C38">
      <w:pPr>
        <w:shd w:val="clear" w:color="auto" w:fill="FFFFFF"/>
        <w:tabs>
          <w:tab w:val="left" w:pos="702"/>
        </w:tabs>
        <w:spacing w:line="328" w:lineRule="exact"/>
        <w:ind w:right="22" w:firstLine="540"/>
        <w:jc w:val="both"/>
        <w:sectPr w:rsidR="00045DA5" w:rsidRPr="007C533D" w:rsidSect="007C533D">
          <w:pgSz w:w="11909" w:h="16834"/>
          <w:pgMar w:top="719" w:right="1412" w:bottom="539" w:left="1446" w:header="720" w:footer="720" w:gutter="0"/>
          <w:cols w:space="60"/>
          <w:noEndnote/>
        </w:sectPr>
      </w:pPr>
      <w:r w:rsidRPr="007C533D">
        <w:t xml:space="preserve">     </w:t>
      </w:r>
    </w:p>
    <w:p w:rsidR="00045DA5" w:rsidRPr="007C533D" w:rsidRDefault="00045DA5" w:rsidP="00E4546C">
      <w:pPr>
        <w:shd w:val="clear" w:color="auto" w:fill="FFFFFF"/>
        <w:ind w:right="43"/>
        <w:jc w:val="right"/>
      </w:pPr>
      <w:r w:rsidRPr="007C533D">
        <w:rPr>
          <w:spacing w:val="-5"/>
        </w:rPr>
        <w:t>Приложение 2</w:t>
      </w:r>
    </w:p>
    <w:p w:rsidR="00045DA5" w:rsidRPr="007C533D" w:rsidRDefault="00045DA5" w:rsidP="00E81A39">
      <w:pPr>
        <w:shd w:val="clear" w:color="auto" w:fill="FFFFFF"/>
        <w:ind w:right="11"/>
        <w:jc w:val="right"/>
        <w:rPr>
          <w:spacing w:val="-2"/>
        </w:rPr>
      </w:pPr>
      <w:r w:rsidRPr="007C533D">
        <w:rPr>
          <w:spacing w:val="-2"/>
        </w:rPr>
        <w:t>к постановлению администрации сельского поселения</w:t>
      </w:r>
    </w:p>
    <w:p w:rsidR="00045DA5" w:rsidRPr="007C533D" w:rsidRDefault="00045DA5" w:rsidP="00E81A39">
      <w:pPr>
        <w:shd w:val="clear" w:color="auto" w:fill="FFFFFF"/>
        <w:ind w:right="11"/>
        <w:jc w:val="right"/>
        <w:rPr>
          <w:spacing w:val="-2"/>
        </w:rPr>
      </w:pPr>
      <w:r w:rsidRPr="007C533D">
        <w:t>Сторожевской</w:t>
      </w:r>
      <w:r w:rsidRPr="007C533D">
        <w:rPr>
          <w:spacing w:val="-2"/>
        </w:rPr>
        <w:t xml:space="preserve"> сельсовет Усманского муниципального района</w:t>
      </w:r>
    </w:p>
    <w:p w:rsidR="00045DA5" w:rsidRPr="007C533D" w:rsidRDefault="00045DA5" w:rsidP="00E81A39">
      <w:pPr>
        <w:shd w:val="clear" w:color="auto" w:fill="FFFFFF"/>
        <w:ind w:right="14"/>
        <w:jc w:val="right"/>
      </w:pPr>
      <w:r w:rsidRPr="007C533D">
        <w:t xml:space="preserve">«Об утверждении Порядка составления проекта </w:t>
      </w:r>
    </w:p>
    <w:p w:rsidR="00045DA5" w:rsidRPr="007C533D" w:rsidRDefault="00045DA5" w:rsidP="00E81A39">
      <w:pPr>
        <w:shd w:val="clear" w:color="auto" w:fill="FFFFFF"/>
        <w:tabs>
          <w:tab w:val="left" w:pos="2694"/>
        </w:tabs>
        <w:ind w:right="14"/>
        <w:jc w:val="center"/>
      </w:pPr>
      <w:r w:rsidRPr="007C533D">
        <w:t xml:space="preserve">                                                                   бюджета  сельского поселения Сторожевской </w:t>
      </w:r>
    </w:p>
    <w:p w:rsidR="00045DA5" w:rsidRPr="007C533D" w:rsidRDefault="00045DA5" w:rsidP="00E81A39">
      <w:pPr>
        <w:shd w:val="clear" w:color="auto" w:fill="FFFFFF"/>
        <w:tabs>
          <w:tab w:val="left" w:pos="2694"/>
        </w:tabs>
        <w:ind w:right="14"/>
        <w:jc w:val="center"/>
      </w:pPr>
      <w:r w:rsidRPr="007C533D">
        <w:t xml:space="preserve">                                                                    сельсовет Усманского муниципального района</w:t>
      </w:r>
    </w:p>
    <w:p w:rsidR="00045DA5" w:rsidRPr="007C533D" w:rsidRDefault="00045DA5" w:rsidP="00E81A39">
      <w:pPr>
        <w:shd w:val="clear" w:color="auto" w:fill="FFFFFF"/>
        <w:ind w:right="14"/>
        <w:jc w:val="right"/>
      </w:pPr>
      <w:r w:rsidRPr="007C533D">
        <w:t xml:space="preserve"> на 2018 год и на плановый период 2019 и 2020 годов»</w:t>
      </w:r>
    </w:p>
    <w:p w:rsidR="00045DA5" w:rsidRPr="007C533D" w:rsidRDefault="00045DA5" w:rsidP="002E5DCE">
      <w:pPr>
        <w:shd w:val="clear" w:color="auto" w:fill="FFFFFF"/>
        <w:spacing w:before="90"/>
        <w:ind w:left="540"/>
        <w:jc w:val="center"/>
        <w:rPr>
          <w:b/>
          <w:bCs/>
        </w:rPr>
      </w:pPr>
    </w:p>
    <w:p w:rsidR="00045DA5" w:rsidRPr="007C533D" w:rsidRDefault="00045DA5" w:rsidP="002E5DCE">
      <w:pPr>
        <w:shd w:val="clear" w:color="auto" w:fill="FFFFFF"/>
        <w:spacing w:before="90"/>
        <w:ind w:left="540"/>
        <w:jc w:val="center"/>
      </w:pPr>
      <w:r w:rsidRPr="007C533D">
        <w:rPr>
          <w:b/>
          <w:bCs/>
        </w:rPr>
        <w:t xml:space="preserve">ИНФОРМАЦИЯ, ПРЕДСТАВЛЯЕМАЯ ГЛАВНЫМИ АДМИНИСТРАТОРАМИ ДОХОДОВ БЮДЖЕТА АДМИНИСТРАЦИИ СЕЛЬСКОГО ПОСЕЛЕНИЯ СТОРОЖЕВСКОЙ СЕЛЬСОВЕТ УСМАНСКОГО МУНИЦИПАЛЬНОГО РАЙОНА ЛИПЕЦКОЙ ОБЛАСТИ РОССИЙСКОЙ ФЕДЕРАЦИИ, СТРУКТУРНЫМИ ПОДРАЗДЕЛЕНИЯМИ АДМИНИСТРАЦИИ СЕЛЬСКОГО ПОСЕЛЕНИЯ В АДМИНИСТРАЦИЮ СЕЛЬСКОГО ПОСЕЛЕНИЯ СТОРОЖЕВСКОЙ СЕЛЬСОВЕТ ДЛЯ ФОРМИРОВАНИЯ ПРОЕКТА БЮДЖЕТА АДМИНИСТРАЦИИ СЕЛЬСКОГО ПОСЕЛЕНИЯ СТОРОЖЕВСКОЙ СЕЛЬСОВЕТ УСМАНСКОГО МУНИЦИПАЛЬНОГО РАЙОНА ЛИПЕЦКОЙ ОБЛАСТИ РОССИЙСКОЙ ФЕДЕРАЦИИ  НА 2018 ГОД И НА ПЛАНОВЫЙ ПЕРИОД 2019 </w:t>
      </w:r>
      <w:r>
        <w:rPr>
          <w:b/>
          <w:bCs/>
        </w:rPr>
        <w:t>и</w:t>
      </w:r>
      <w:r w:rsidRPr="007C533D">
        <w:rPr>
          <w:b/>
          <w:bCs/>
        </w:rPr>
        <w:t xml:space="preserve"> 2020 ГОДОВ</w:t>
      </w:r>
    </w:p>
    <w:p w:rsidR="00045DA5" w:rsidRPr="007C533D" w:rsidRDefault="00045DA5" w:rsidP="0018477C">
      <w:pPr>
        <w:spacing w:after="108"/>
        <w:jc w:val="right"/>
      </w:pPr>
      <w:r w:rsidRPr="007C533D">
        <w:t>Таблица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40"/>
        <w:gridCol w:w="2880"/>
      </w:tblGrid>
      <w:tr w:rsidR="00045DA5" w:rsidRPr="007C533D" w:rsidTr="007C53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45DA5" w:rsidRPr="007C533D" w:rsidTr="007C533D">
        <w:trPr>
          <w:cantSplit/>
          <w:trHeight w:val="14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налогов, администрируемых налоговыми органами (в бюджет сельского поселения)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2A3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2018, 2019, 2020 годы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45DA5" w:rsidRPr="007C533D" w:rsidTr="007C533D">
        <w:trPr>
          <w:cantSplit/>
          <w:trHeight w:val="13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налогов,          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администрируемых налоговыми   органами (в бюджет сельского поселения) </w:t>
            </w:r>
          </w:p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4C4F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сельского поселения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4C4F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2018, 2019, 2020 годы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--//--</w:t>
            </w:r>
          </w:p>
          <w:p w:rsidR="00045DA5" w:rsidRPr="007C533D" w:rsidRDefault="00045DA5" w:rsidP="009B58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налогооблагаемой прибыли сельского поселения         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 исключением организаций,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на специальных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режимах)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Оценка налогооблагаемой прибыли сельского поселения         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 исключением организаций,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на специальных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режимах)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налогооблагаемой базы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>(доходы, уменьшенные на величину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расходов) для расчета единого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сельскохозяйственного налога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Оценка налогооблагаемой базы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>(доходы, уменьшенные на величину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расходов) для расчета единого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сельскохозяйственного налога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9B58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--//--</w:t>
            </w:r>
          </w:p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62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Прогноз фонда заработной платы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Оценка фонда заработной платы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поступления арендной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платы за землю после      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разграничения государственной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на землю    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соответствующими обоснованиями с учетом земель, находящихся в собственности сельского поселения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поступления арендной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платы за землю после      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разграничения государственной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на землю          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соответствующими обоснованиями с учетом земель, находящихся в собственности сельского поселения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от продажи земельных участков, находящихся в муниципальной    собственности сельского поселения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2018, 2019, 2020 годы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FF70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--//--</w:t>
            </w:r>
          </w:p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5F71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DA5" w:rsidRPr="007C533D" w:rsidRDefault="00045DA5" w:rsidP="001162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поступлений от продажи земельных участков, находящихся в муниципальной    собственности сельского поселения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t>1</w:t>
            </w:r>
            <w:r w:rsidRPr="007C533D">
              <w:rPr>
                <w:lang w:val="en-US"/>
              </w:rPr>
              <w:t>4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11626E">
            <w:r w:rsidRPr="007C533D">
              <w:t xml:space="preserve">Прогноз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t>1</w:t>
            </w:r>
            <w:r w:rsidRPr="007C533D">
              <w:rPr>
                <w:lang w:val="en-US"/>
              </w:rPr>
              <w:t>5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11626E">
            <w:r w:rsidRPr="007C533D">
              <w:t xml:space="preserve">Оценка 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rPr>
                <w:lang w:val="en-US"/>
              </w:rPr>
              <w:t>16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11626E">
            <w:r w:rsidRPr="007C533D">
              <w:t>Прогноз доходов от сдачи в аренду имущества, составляющего казну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rPr>
                <w:lang w:val="en-US"/>
              </w:rPr>
              <w:t>17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11626E">
            <w:r w:rsidRPr="007C533D">
              <w:t>Оценка доходов от сдачи в аренду имущества, составляющего казну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rPr>
                <w:lang w:val="en-US"/>
              </w:rPr>
              <w:t>18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11626E">
            <w:r w:rsidRPr="007C533D">
              <w:t xml:space="preserve">Прогноз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основных средств по указанному имуществу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rPr>
                <w:lang w:val="en-US"/>
              </w:rPr>
              <w:t>19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D14769">
            <w:r w:rsidRPr="007C533D">
              <w:t xml:space="preserve">Оценка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основных средств  </w:t>
            </w:r>
          </w:p>
          <w:p w:rsidR="00045DA5" w:rsidRPr="007C533D" w:rsidRDefault="00045DA5" w:rsidP="0011626E">
            <w:r w:rsidRPr="007C533D">
              <w:t xml:space="preserve">по указанному имуществу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2017 год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9239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3D">
              <w:rPr>
                <w:rFonts w:ascii="Times New Roman" w:hAnsi="Times New Roman" w:cs="Times New Roman"/>
                <w:sz w:val="24"/>
                <w:szCs w:val="24"/>
              </w:rPr>
              <w:t>--//--</w:t>
            </w:r>
          </w:p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t>2</w:t>
            </w:r>
            <w:r w:rsidRPr="007C533D">
              <w:rPr>
                <w:lang w:val="en-US"/>
              </w:rPr>
              <w:t>0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11626E">
            <w:r w:rsidRPr="007C533D">
              <w:t xml:space="preserve">Прогноз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t>2</w:t>
            </w:r>
            <w:r w:rsidRPr="007C533D">
              <w:rPr>
                <w:lang w:val="en-US"/>
              </w:rPr>
              <w:t>1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11626E">
            <w:r w:rsidRPr="007C533D">
              <w:t xml:space="preserve">Оценка доходов от реализации иного имущества, находящегося в собственности сельского поселения (за исключением имущества муниципальных бюджетных и автономных учреждений, а также имущества унитарных предприятий, в т.ч. казенных) в части реализации материальных запасов по указанному имуществу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rPr>
                <w:lang w:val="en-US"/>
              </w:rPr>
              <w:t>22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C231EC">
            <w:r w:rsidRPr="007C533D">
              <w:t xml:space="preserve">Прогноз доходов от реализации недвижимого имущества бюджетных, автономных учреждений, находящегося в собственности сельского поселения, в части реализации основных средств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2018, 2019, 2020 годы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A5" w:rsidRPr="007C533D" w:rsidTr="007C533D">
        <w:trPr>
          <w:cantSplit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A5" w:rsidRPr="007C533D" w:rsidRDefault="00045DA5" w:rsidP="00D14769">
            <w:r w:rsidRPr="007C533D">
              <w:rPr>
                <w:lang w:val="en-US"/>
              </w:rPr>
              <w:t>23</w:t>
            </w:r>
            <w:r w:rsidRPr="007C533D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C231EC">
            <w:r w:rsidRPr="007C533D">
              <w:t xml:space="preserve">Оценка доходов от реализации недвижимого имущества бюджетных, автономных учреждений, находящегося в собственности сельского поселения, в части реализации основных средств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8072C8">
            <w:pPr>
              <w:jc w:val="center"/>
            </w:pPr>
            <w:r w:rsidRPr="007C533D">
              <w:t>2017 год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A5" w:rsidRPr="007C533D" w:rsidRDefault="00045DA5" w:rsidP="005F7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A5" w:rsidRPr="007C533D" w:rsidRDefault="00045DA5" w:rsidP="0083643B">
      <w:pPr>
        <w:jc w:val="both"/>
      </w:pPr>
    </w:p>
    <w:p w:rsidR="00045DA5" w:rsidRPr="007C533D" w:rsidRDefault="00045DA5" w:rsidP="00FF2F81">
      <w:pPr>
        <w:autoSpaceDE w:val="0"/>
        <w:autoSpaceDN w:val="0"/>
        <w:adjustRightInd w:val="0"/>
        <w:jc w:val="right"/>
        <w:outlineLvl w:val="0"/>
      </w:pPr>
    </w:p>
    <w:p w:rsidR="00045DA5" w:rsidRPr="007C533D" w:rsidRDefault="00045DA5" w:rsidP="00FF2F81">
      <w:pPr>
        <w:autoSpaceDE w:val="0"/>
        <w:autoSpaceDN w:val="0"/>
        <w:adjustRightInd w:val="0"/>
        <w:jc w:val="right"/>
        <w:outlineLvl w:val="0"/>
      </w:pPr>
    </w:p>
    <w:p w:rsidR="00045DA5" w:rsidRPr="007C533D" w:rsidRDefault="00045DA5" w:rsidP="00FF2F81">
      <w:pPr>
        <w:autoSpaceDE w:val="0"/>
        <w:autoSpaceDN w:val="0"/>
        <w:adjustRightInd w:val="0"/>
        <w:jc w:val="both"/>
      </w:pPr>
    </w:p>
    <w:p w:rsidR="00045DA5" w:rsidRPr="007C533D" w:rsidRDefault="00045DA5" w:rsidP="00C42C51">
      <w:pPr>
        <w:jc w:val="both"/>
      </w:pPr>
    </w:p>
    <w:sectPr w:rsidR="00045DA5" w:rsidRPr="007C533D" w:rsidSect="00BA463D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AB13A"/>
    <w:lvl w:ilvl="0">
      <w:numFmt w:val="bullet"/>
      <w:lvlText w:val="*"/>
      <w:lvlJc w:val="left"/>
    </w:lvl>
  </w:abstractNum>
  <w:abstractNum w:abstractNumId="1">
    <w:nsid w:val="6C8F6920"/>
    <w:multiLevelType w:val="hybridMultilevel"/>
    <w:tmpl w:val="57B8C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B0D"/>
    <w:rsid w:val="000318F7"/>
    <w:rsid w:val="00045DA5"/>
    <w:rsid w:val="00072ECD"/>
    <w:rsid w:val="00081F4B"/>
    <w:rsid w:val="00082754"/>
    <w:rsid w:val="00085D66"/>
    <w:rsid w:val="000909F2"/>
    <w:rsid w:val="00091E86"/>
    <w:rsid w:val="000A14CA"/>
    <w:rsid w:val="000B6305"/>
    <w:rsid w:val="000B7781"/>
    <w:rsid w:val="000D688F"/>
    <w:rsid w:val="000D7A26"/>
    <w:rsid w:val="000E4816"/>
    <w:rsid w:val="000E6646"/>
    <w:rsid w:val="000F1F96"/>
    <w:rsid w:val="000F4D70"/>
    <w:rsid w:val="0010000B"/>
    <w:rsid w:val="0011626E"/>
    <w:rsid w:val="00136409"/>
    <w:rsid w:val="00145041"/>
    <w:rsid w:val="00147E7A"/>
    <w:rsid w:val="00154174"/>
    <w:rsid w:val="001543A6"/>
    <w:rsid w:val="00155191"/>
    <w:rsid w:val="00172F31"/>
    <w:rsid w:val="00177F45"/>
    <w:rsid w:val="0018477C"/>
    <w:rsid w:val="00185B38"/>
    <w:rsid w:val="001C60F1"/>
    <w:rsid w:val="001E0E39"/>
    <w:rsid w:val="001E579A"/>
    <w:rsid w:val="002349D2"/>
    <w:rsid w:val="00235C30"/>
    <w:rsid w:val="002405E0"/>
    <w:rsid w:val="00253969"/>
    <w:rsid w:val="0026094E"/>
    <w:rsid w:val="00273C96"/>
    <w:rsid w:val="002955A0"/>
    <w:rsid w:val="002A1B0D"/>
    <w:rsid w:val="002A38E8"/>
    <w:rsid w:val="002A3D77"/>
    <w:rsid w:val="002B7C38"/>
    <w:rsid w:val="002C20F5"/>
    <w:rsid w:val="002D0843"/>
    <w:rsid w:val="002D3ABC"/>
    <w:rsid w:val="002E1FCE"/>
    <w:rsid w:val="002E5DCE"/>
    <w:rsid w:val="002F13B7"/>
    <w:rsid w:val="002F3440"/>
    <w:rsid w:val="0030541C"/>
    <w:rsid w:val="003078CE"/>
    <w:rsid w:val="00316B1C"/>
    <w:rsid w:val="0032790E"/>
    <w:rsid w:val="00340C04"/>
    <w:rsid w:val="00353EEB"/>
    <w:rsid w:val="00363E8C"/>
    <w:rsid w:val="003667F5"/>
    <w:rsid w:val="003904CA"/>
    <w:rsid w:val="00396919"/>
    <w:rsid w:val="003A408F"/>
    <w:rsid w:val="003A5396"/>
    <w:rsid w:val="003B35BF"/>
    <w:rsid w:val="003B7C3E"/>
    <w:rsid w:val="003C7D55"/>
    <w:rsid w:val="003E7109"/>
    <w:rsid w:val="00436C6D"/>
    <w:rsid w:val="0046068F"/>
    <w:rsid w:val="00465AF3"/>
    <w:rsid w:val="004922AA"/>
    <w:rsid w:val="004925FC"/>
    <w:rsid w:val="004A553C"/>
    <w:rsid w:val="004B1A85"/>
    <w:rsid w:val="004B6337"/>
    <w:rsid w:val="004C1416"/>
    <w:rsid w:val="004C4F05"/>
    <w:rsid w:val="004C54D9"/>
    <w:rsid w:val="004C7E7B"/>
    <w:rsid w:val="004E6A40"/>
    <w:rsid w:val="004F1211"/>
    <w:rsid w:val="004F3060"/>
    <w:rsid w:val="005003B9"/>
    <w:rsid w:val="00502DB6"/>
    <w:rsid w:val="00502DBC"/>
    <w:rsid w:val="00512D23"/>
    <w:rsid w:val="00530D82"/>
    <w:rsid w:val="00534DCB"/>
    <w:rsid w:val="0054597D"/>
    <w:rsid w:val="00545EDC"/>
    <w:rsid w:val="005824FA"/>
    <w:rsid w:val="00583CAF"/>
    <w:rsid w:val="005913FB"/>
    <w:rsid w:val="005917A2"/>
    <w:rsid w:val="005A1CBA"/>
    <w:rsid w:val="005B310D"/>
    <w:rsid w:val="005D0760"/>
    <w:rsid w:val="005D0A4B"/>
    <w:rsid w:val="005D2666"/>
    <w:rsid w:val="005F719C"/>
    <w:rsid w:val="006055BB"/>
    <w:rsid w:val="00605793"/>
    <w:rsid w:val="00626783"/>
    <w:rsid w:val="00635507"/>
    <w:rsid w:val="006544CE"/>
    <w:rsid w:val="006655DC"/>
    <w:rsid w:val="00680879"/>
    <w:rsid w:val="00696248"/>
    <w:rsid w:val="00697F74"/>
    <w:rsid w:val="006C26FF"/>
    <w:rsid w:val="006D272B"/>
    <w:rsid w:val="006D6687"/>
    <w:rsid w:val="007023CD"/>
    <w:rsid w:val="00711125"/>
    <w:rsid w:val="00714788"/>
    <w:rsid w:val="007302FE"/>
    <w:rsid w:val="00732005"/>
    <w:rsid w:val="00747CD4"/>
    <w:rsid w:val="00762F77"/>
    <w:rsid w:val="00765566"/>
    <w:rsid w:val="0077474B"/>
    <w:rsid w:val="00775D47"/>
    <w:rsid w:val="007963E6"/>
    <w:rsid w:val="007967F3"/>
    <w:rsid w:val="007A657E"/>
    <w:rsid w:val="007C533D"/>
    <w:rsid w:val="007D7D0E"/>
    <w:rsid w:val="007E24B6"/>
    <w:rsid w:val="007E7C3E"/>
    <w:rsid w:val="008072C8"/>
    <w:rsid w:val="0081028C"/>
    <w:rsid w:val="00811D0D"/>
    <w:rsid w:val="008238F0"/>
    <w:rsid w:val="0083643B"/>
    <w:rsid w:val="0084233D"/>
    <w:rsid w:val="008440F2"/>
    <w:rsid w:val="00883F9B"/>
    <w:rsid w:val="008A7A34"/>
    <w:rsid w:val="008C14A1"/>
    <w:rsid w:val="008D166D"/>
    <w:rsid w:val="008E7609"/>
    <w:rsid w:val="00911B7A"/>
    <w:rsid w:val="00914D3F"/>
    <w:rsid w:val="009217D1"/>
    <w:rsid w:val="00923903"/>
    <w:rsid w:val="0093716E"/>
    <w:rsid w:val="00947E25"/>
    <w:rsid w:val="00960CF1"/>
    <w:rsid w:val="009757C1"/>
    <w:rsid w:val="00986CE1"/>
    <w:rsid w:val="00994163"/>
    <w:rsid w:val="009A0857"/>
    <w:rsid w:val="009B3FB2"/>
    <w:rsid w:val="009B58F5"/>
    <w:rsid w:val="009F03D5"/>
    <w:rsid w:val="009F25FE"/>
    <w:rsid w:val="009F2F65"/>
    <w:rsid w:val="00A05695"/>
    <w:rsid w:val="00A16E47"/>
    <w:rsid w:val="00A4071F"/>
    <w:rsid w:val="00A458DA"/>
    <w:rsid w:val="00A6006A"/>
    <w:rsid w:val="00A601E6"/>
    <w:rsid w:val="00A66CAD"/>
    <w:rsid w:val="00AF63DF"/>
    <w:rsid w:val="00AF6DA5"/>
    <w:rsid w:val="00B10071"/>
    <w:rsid w:val="00B10927"/>
    <w:rsid w:val="00B17A62"/>
    <w:rsid w:val="00B26806"/>
    <w:rsid w:val="00B36FA2"/>
    <w:rsid w:val="00B40DE4"/>
    <w:rsid w:val="00B40F6A"/>
    <w:rsid w:val="00B71EC8"/>
    <w:rsid w:val="00B727F8"/>
    <w:rsid w:val="00B94B30"/>
    <w:rsid w:val="00BA0523"/>
    <w:rsid w:val="00BA463D"/>
    <w:rsid w:val="00BB62D3"/>
    <w:rsid w:val="00BC66F0"/>
    <w:rsid w:val="00BD07EF"/>
    <w:rsid w:val="00BE315D"/>
    <w:rsid w:val="00C0527B"/>
    <w:rsid w:val="00C10005"/>
    <w:rsid w:val="00C20B97"/>
    <w:rsid w:val="00C231EC"/>
    <w:rsid w:val="00C275B1"/>
    <w:rsid w:val="00C42C51"/>
    <w:rsid w:val="00C5035F"/>
    <w:rsid w:val="00C50E5C"/>
    <w:rsid w:val="00C559BF"/>
    <w:rsid w:val="00CA2D78"/>
    <w:rsid w:val="00CA44A0"/>
    <w:rsid w:val="00CA71C0"/>
    <w:rsid w:val="00CC1048"/>
    <w:rsid w:val="00CC5ADD"/>
    <w:rsid w:val="00CD621E"/>
    <w:rsid w:val="00CD7840"/>
    <w:rsid w:val="00CE5BD0"/>
    <w:rsid w:val="00CF024A"/>
    <w:rsid w:val="00D14769"/>
    <w:rsid w:val="00D70624"/>
    <w:rsid w:val="00D81D53"/>
    <w:rsid w:val="00DA5141"/>
    <w:rsid w:val="00DC2794"/>
    <w:rsid w:val="00E11559"/>
    <w:rsid w:val="00E32347"/>
    <w:rsid w:val="00E44C1C"/>
    <w:rsid w:val="00E4546C"/>
    <w:rsid w:val="00E50D53"/>
    <w:rsid w:val="00E51FB8"/>
    <w:rsid w:val="00E538D9"/>
    <w:rsid w:val="00E676E8"/>
    <w:rsid w:val="00E81A39"/>
    <w:rsid w:val="00E976A3"/>
    <w:rsid w:val="00EA44BC"/>
    <w:rsid w:val="00EB415E"/>
    <w:rsid w:val="00EC0C45"/>
    <w:rsid w:val="00ED773E"/>
    <w:rsid w:val="00ED7F52"/>
    <w:rsid w:val="00EE66D5"/>
    <w:rsid w:val="00EF4001"/>
    <w:rsid w:val="00F02283"/>
    <w:rsid w:val="00F15864"/>
    <w:rsid w:val="00F21094"/>
    <w:rsid w:val="00F31308"/>
    <w:rsid w:val="00F53EE2"/>
    <w:rsid w:val="00F73DDE"/>
    <w:rsid w:val="00F81DFF"/>
    <w:rsid w:val="00F9393F"/>
    <w:rsid w:val="00F94649"/>
    <w:rsid w:val="00FC4F12"/>
    <w:rsid w:val="00FE7C34"/>
    <w:rsid w:val="00FF2F81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D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53C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553C"/>
    <w:rPr>
      <w:rFonts w:ascii="Arial" w:hAnsi="Arial" w:cs="Times New Roman"/>
      <w:b/>
      <w:i/>
      <w:sz w:val="28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3904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04CA"/>
    <w:rPr>
      <w:rFonts w:ascii="Tahoma" w:hAnsi="Tahoma" w:cs="Times New Roman"/>
      <w:sz w:val="16"/>
    </w:rPr>
  </w:style>
  <w:style w:type="character" w:customStyle="1" w:styleId="a">
    <w:name w:val="Основной текст_"/>
    <w:link w:val="1"/>
    <w:uiPriority w:val="99"/>
    <w:locked/>
    <w:rsid w:val="002E1FCE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E1FCE"/>
    <w:pPr>
      <w:shd w:val="clear" w:color="auto" w:fill="FFFFFF"/>
      <w:spacing w:before="360" w:line="240" w:lineRule="atLeast"/>
    </w:pPr>
    <w:rPr>
      <w:sz w:val="26"/>
      <w:szCs w:val="20"/>
    </w:rPr>
  </w:style>
  <w:style w:type="paragraph" w:customStyle="1" w:styleId="ConsPlusCell">
    <w:name w:val="ConsPlusCell"/>
    <w:uiPriority w:val="99"/>
    <w:rsid w:val="008364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36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тиль"/>
    <w:basedOn w:val="Normal"/>
    <w:uiPriority w:val="99"/>
    <w:rsid w:val="008364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3643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986C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6068F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068F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9F96FF61F8C3424DF711C75881EEDBCCE9031474AC7E495D2A3482C2FB2AD228A7F749858B53BE38ECC3b0W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9F96FF61F8C3424DF711C75881EEDBCCE9031474AC7E495D2A3482C2FB2AD228A7F749858B53BE38ECC7b0W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9F96FF61F8C3424DF711C75881EEDBCCE9031474AC7E495D2A3482C2FB2AD228A7F749858B53BE38EDC5b0W5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0F06F49C0F30072B4A9FEA076F2CF2450F58379B68A52B967DF6DC27A9E66C1518D2FD89B3F2A664950Fn9h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</Pages>
  <Words>2182</Words>
  <Characters>12443</Characters>
  <Application>Microsoft Office Outlook</Application>
  <DocSecurity>0</DocSecurity>
  <Lines>0</Lines>
  <Paragraphs>0</Paragraphs>
  <ScaleCrop>false</ScaleCrop>
  <Company>RAIFO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разработке проекта бюджета на 2010 год</dc:title>
  <dc:subject/>
  <dc:creator>USER</dc:creator>
  <cp:keywords/>
  <dc:description/>
  <cp:lastModifiedBy>User</cp:lastModifiedBy>
  <cp:revision>6</cp:revision>
  <cp:lastPrinted>2017-05-03T11:36:00Z</cp:lastPrinted>
  <dcterms:created xsi:type="dcterms:W3CDTF">2017-05-02T11:56:00Z</dcterms:created>
  <dcterms:modified xsi:type="dcterms:W3CDTF">2017-05-03T11:37:00Z</dcterms:modified>
</cp:coreProperties>
</file>